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市级技能大师工作室申报基本情况一览表</w:t>
      </w:r>
    </w:p>
    <w:bookmarkEnd w:id="0"/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spacing w:line="230" w:lineRule="exact"/>
        <w:rPr>
          <w:rFonts w:hint="default" w:ascii="Times New Roman" w:hAnsi="Times New Roman" w:cs="Times New Roman"/>
        </w:rPr>
      </w:pPr>
    </w:p>
    <w:tbl>
      <w:tblPr>
        <w:tblStyle w:val="7"/>
        <w:tblW w:w="13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895"/>
        <w:gridCol w:w="1089"/>
        <w:gridCol w:w="1119"/>
        <w:gridCol w:w="899"/>
        <w:gridCol w:w="1119"/>
        <w:gridCol w:w="620"/>
        <w:gridCol w:w="3078"/>
        <w:gridCol w:w="1399"/>
        <w:gridCol w:w="1278"/>
        <w:gridCol w:w="13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7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89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8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4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4"/>
                <w:szCs w:val="24"/>
              </w:rPr>
              <w:t>职业工种</w:t>
            </w:r>
          </w:p>
        </w:tc>
        <w:tc>
          <w:tcPr>
            <w:tcW w:w="111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6" w:lineRule="auto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依托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263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基本情况</w:t>
            </w:r>
          </w:p>
        </w:tc>
        <w:tc>
          <w:tcPr>
            <w:tcW w:w="575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工作业绩、获奖和专利、主要创新发明等情况</w:t>
            </w:r>
          </w:p>
        </w:tc>
        <w:tc>
          <w:tcPr>
            <w:tcW w:w="134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推荐单位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70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</w:rPr>
              <w:t>工作室</w:t>
            </w:r>
            <w:r>
              <w:rPr>
                <w:rFonts w:hint="default" w:ascii="Times New Roman" w:hAnsi="Times New Roman" w:eastAsia="宋体" w:cs="Times New Roman"/>
                <w:spacing w:val="7"/>
                <w:sz w:val="24"/>
                <w:szCs w:val="24"/>
              </w:rPr>
              <w:t>面积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</w:rPr>
              <w:t>工作室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基本设施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</w:rPr>
              <w:t>团队</w:t>
            </w: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</w:rPr>
              <w:t>人数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工作业绩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省级以上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</w:rPr>
              <w:t>奖励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</w:rPr>
              <w:t>专利和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技术创新</w:t>
            </w:r>
          </w:p>
        </w:tc>
        <w:tc>
          <w:tcPr>
            <w:tcW w:w="134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6F7602"/>
    <w:rsid w:val="EF6F7602"/>
    <w:rsid w:val="FFFFF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qFormat/>
    <w:uiPriority w:val="0"/>
    <w:pPr>
      <w:ind w:firstLine="660"/>
    </w:pPr>
    <w:rPr>
      <w:rFonts w:ascii="楷体_GB2312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2025-07-25T18:01:00Z</dcterms:created>
  <dc:creator>rensheju</dc:creator>
  <cp:lastModifiedBy>rensheju</cp:lastModifiedBy>
  <dcterms:modified xsi:type="dcterms:W3CDTF">2025-07-25T18:02:03Z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0C8A00C61F7891050756836866B5D12F</vt:lpwstr>
  </property>
</Properties>
</file>