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CEC4B9">
      <w:pPr>
        <w:keepNext w:val="0"/>
        <w:keepLines w:val="0"/>
        <w:pageBreakBefore w:val="0"/>
        <w:kinsoku/>
        <w:overflowPunct/>
        <w:topLinePunct w:val="0"/>
        <w:autoSpaceDE/>
        <w:autoSpaceDN/>
        <w:bidi w:val="0"/>
        <w:adjustRightInd/>
        <w:snapToGrid/>
        <w:spacing w:beforeAutospacing="0" w:afterAutospacing="0" w:line="560" w:lineRule="exact"/>
        <w:ind w:right="0" w:rightChars="0"/>
        <w:textAlignment w:val="auto"/>
        <w:rPr>
          <w:rFonts w:hint="default" w:ascii="Times New Roman" w:hAnsi="Times New Roman" w:eastAsia="仿宋_GB2312" w:cs="Times New Roman"/>
          <w:b w:val="0"/>
          <w:bCs w:val="0"/>
          <w:color w:val="auto"/>
          <w:kern w:val="2"/>
          <w:sz w:val="32"/>
          <w:szCs w:val="32"/>
          <w:lang w:val="en-US" w:eastAsia="zh-CN" w:bidi="ar-SA"/>
        </w:rPr>
      </w:pPr>
      <w:r>
        <w:rPr>
          <w:rFonts w:hint="default" w:ascii="Times New Roman" w:hAnsi="Times New Roman" w:eastAsia="仿宋_GB2312" w:cs="Times New Roman"/>
          <w:b w:val="0"/>
          <w:bCs w:val="0"/>
          <w:color w:val="auto"/>
          <w:kern w:val="2"/>
          <w:sz w:val="32"/>
          <w:szCs w:val="32"/>
          <w:lang w:val="en-US" w:eastAsia="zh-CN" w:bidi="ar-SA"/>
        </w:rPr>
        <w:t>附件6</w:t>
      </w:r>
    </w:p>
    <w:p w14:paraId="2BC2E16D">
      <w:pPr>
        <w:keepNext w:val="0"/>
        <w:keepLines w:val="0"/>
        <w:pageBreakBefore w:val="0"/>
        <w:kinsoku/>
        <w:overflowPunct/>
        <w:topLinePunct w:val="0"/>
        <w:autoSpaceDE/>
        <w:autoSpaceDN/>
        <w:bidi w:val="0"/>
        <w:adjustRightInd/>
        <w:snapToGrid/>
        <w:spacing w:beforeAutospacing="0" w:afterAutospacing="0" w:line="560" w:lineRule="exact"/>
        <w:ind w:right="0" w:rightChars="0"/>
        <w:textAlignment w:val="auto"/>
        <w:rPr>
          <w:rFonts w:hint="default" w:ascii="Times New Roman" w:hAnsi="Times New Roman" w:eastAsia="仿宋_GB2312" w:cs="Times New Roman"/>
          <w:b w:val="0"/>
          <w:bCs w:val="0"/>
          <w:color w:val="auto"/>
          <w:kern w:val="2"/>
          <w:sz w:val="32"/>
          <w:szCs w:val="32"/>
          <w:lang w:val="en-US" w:eastAsia="zh-CN" w:bidi="ar-SA"/>
        </w:rPr>
      </w:pPr>
    </w:p>
    <w:p w14:paraId="14D85029">
      <w:pPr>
        <w:keepNext w:val="0"/>
        <w:keepLines w:val="0"/>
        <w:pageBreakBefore w:val="0"/>
        <w:kinsoku/>
        <w:overflowPunct/>
        <w:topLinePunct w:val="0"/>
        <w:autoSpaceDE/>
        <w:autoSpaceDN/>
        <w:bidi w:val="0"/>
        <w:spacing w:beforeAutospacing="0" w:afterAutospacing="0" w:line="560" w:lineRule="exact"/>
        <w:ind w:right="0" w:rightChars="0"/>
        <w:jc w:val="center"/>
        <w:textAlignment w:val="auto"/>
        <w:rPr>
          <w:rFonts w:hint="eastAsia" w:ascii="方正小标宋简体" w:hAnsi="方正小标宋简体" w:eastAsia="方正小标宋简体" w:cs="方正小标宋简体"/>
          <w:b w:val="0"/>
          <w:bCs w:val="0"/>
          <w:color w:val="auto"/>
          <w:sz w:val="40"/>
          <w:szCs w:val="40"/>
        </w:rPr>
      </w:pPr>
      <w:r>
        <w:rPr>
          <w:rFonts w:hint="eastAsia" w:ascii="方正小标宋简体" w:hAnsi="方正小标宋简体" w:eastAsia="方正小标宋简体" w:cs="方正小标宋简体"/>
          <w:b w:val="0"/>
          <w:bCs w:val="0"/>
          <w:color w:val="auto"/>
          <w:sz w:val="40"/>
          <w:szCs w:val="40"/>
        </w:rPr>
        <w:t>专业技术职务任职资格申报材料装订目录</w:t>
      </w:r>
    </w:p>
    <w:p w14:paraId="0B3F33F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leftChars="0" w:right="0" w:rightChars="0" w:firstLine="800" w:firstLineChars="200"/>
        <w:textAlignment w:val="auto"/>
        <w:rPr>
          <w:rFonts w:hint="default" w:ascii="Times New Roman" w:hAnsi="Times New Roman" w:cs="Times New Roman"/>
          <w:b w:val="0"/>
          <w:bCs w:val="0"/>
          <w:color w:val="auto"/>
          <w:sz w:val="40"/>
          <w:szCs w:val="40"/>
        </w:rPr>
      </w:pPr>
    </w:p>
    <w:p w14:paraId="7ED63F4F">
      <w:pPr>
        <w:pStyle w:val="5"/>
        <w:keepNext w:val="0"/>
        <w:keepLines w:val="0"/>
        <w:pageBreakBefore w:val="0"/>
        <w:widowControl/>
        <w:kinsoku/>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rPr>
          <w:rFonts w:hint="default" w:ascii="Times New Roman" w:hAnsi="Times New Roman" w:eastAsia="仿宋_GB2312" w:cs="Times New Roman"/>
          <w:b w:val="0"/>
          <w:bCs w:val="0"/>
          <w:color w:val="auto"/>
          <w:kern w:val="2"/>
          <w:sz w:val="32"/>
          <w:szCs w:val="32"/>
          <w:lang w:val="en-US" w:eastAsia="zh-CN" w:bidi="ar-SA"/>
        </w:rPr>
      </w:pPr>
      <w:r>
        <w:rPr>
          <w:rFonts w:hint="default" w:ascii="Times New Roman" w:hAnsi="Times New Roman" w:eastAsia="仿宋_GB2312" w:cs="Times New Roman"/>
          <w:b w:val="0"/>
          <w:bCs w:val="0"/>
          <w:color w:val="auto"/>
          <w:kern w:val="2"/>
          <w:sz w:val="32"/>
          <w:szCs w:val="32"/>
          <w:lang w:val="en-US" w:eastAsia="zh-CN" w:bidi="ar-SA"/>
        </w:rPr>
        <w:t>为确保职称申报材料的规范性与完整性，便于审核查阅，请严格按以下顺序将个人申报材料整理编印并装订成册，填报材料应统一使用省职改办规定的表格，要求报送的材料主要包括:</w:t>
      </w:r>
      <w:bookmarkStart w:id="0" w:name="_GoBack"/>
      <w:bookmarkEnd w:id="0"/>
    </w:p>
    <w:p w14:paraId="4791DB30">
      <w:pPr>
        <w:pStyle w:val="5"/>
        <w:keepNext w:val="0"/>
        <w:keepLines w:val="0"/>
        <w:pageBreakBefore w:val="0"/>
        <w:widowControl/>
        <w:kinsoku/>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rPr>
          <w:rFonts w:hint="default" w:ascii="Times New Roman" w:hAnsi="Times New Roman" w:eastAsia="方正黑体_GBK" w:cs="Times New Roman"/>
          <w:b w:val="0"/>
          <w:bCs w:val="0"/>
          <w:color w:val="auto"/>
          <w:sz w:val="32"/>
          <w:szCs w:val="32"/>
        </w:rPr>
      </w:pPr>
      <w:r>
        <w:rPr>
          <w:rFonts w:hint="default" w:ascii="Times New Roman" w:hAnsi="Times New Roman" w:eastAsia="方正黑体_GBK" w:cs="Times New Roman"/>
          <w:b w:val="0"/>
          <w:bCs w:val="0"/>
          <w:color w:val="auto"/>
          <w:sz w:val="32"/>
          <w:szCs w:val="32"/>
        </w:rPr>
        <w:t>一、无需装订的材料</w:t>
      </w:r>
    </w:p>
    <w:p w14:paraId="15E99A7C">
      <w:pPr>
        <w:pStyle w:val="5"/>
        <w:keepNext w:val="0"/>
        <w:keepLines w:val="0"/>
        <w:pageBreakBefore w:val="0"/>
        <w:widowControl/>
        <w:kinsoku/>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rPr>
          <w:rFonts w:hint="default" w:ascii="Times New Roman" w:hAnsi="Times New Roman" w:eastAsia="仿宋_GB2312" w:cs="Times New Roman"/>
          <w:b w:val="0"/>
          <w:bCs w:val="0"/>
          <w:color w:val="auto"/>
          <w:kern w:val="2"/>
          <w:sz w:val="32"/>
          <w:szCs w:val="32"/>
          <w:lang w:val="en-US" w:eastAsia="zh-CN" w:bidi="ar-SA"/>
        </w:rPr>
      </w:pPr>
      <w:r>
        <w:rPr>
          <w:rFonts w:hint="default" w:ascii="Times New Roman" w:hAnsi="Times New Roman" w:eastAsia="仿宋_GB2312" w:cs="Times New Roman"/>
          <w:b w:val="0"/>
          <w:bCs w:val="0"/>
          <w:color w:val="auto"/>
          <w:kern w:val="2"/>
          <w:sz w:val="32"/>
          <w:szCs w:val="32"/>
          <w:lang w:val="en-US" w:eastAsia="zh-CN" w:bidi="ar-SA"/>
        </w:rPr>
        <w:t>1.《专业技术职务任职资格评审表》或《初任专业技术职务呈报表》一式2份，“相片”栏内粘贴本人近期免冠1寸照片，此表每份必须单独胶装；</w:t>
      </w:r>
    </w:p>
    <w:p w14:paraId="1B8DB015">
      <w:pPr>
        <w:keepNext w:val="0"/>
        <w:keepLines w:val="0"/>
        <w:pageBreakBefore w:val="0"/>
        <w:kinsoku/>
        <w:overflowPunct/>
        <w:topLinePunct w:val="0"/>
        <w:autoSpaceDE/>
        <w:autoSpaceDN/>
        <w:bidi w:val="0"/>
        <w:spacing w:beforeAutospacing="0" w:afterAutospacing="0" w:line="560" w:lineRule="exact"/>
        <w:ind w:left="0" w:leftChars="0" w:right="0" w:rightChars="0" w:firstLine="640" w:firstLineChars="200"/>
        <w:jc w:val="both"/>
        <w:textAlignment w:val="auto"/>
        <w:rPr>
          <w:rFonts w:hint="default" w:ascii="Times New Roman" w:hAnsi="Times New Roman" w:eastAsia="仿宋_GB2312" w:cs="Times New Roman"/>
          <w:b w:val="0"/>
          <w:bCs w:val="0"/>
          <w:color w:val="auto"/>
          <w:kern w:val="2"/>
          <w:sz w:val="32"/>
          <w:szCs w:val="32"/>
          <w:lang w:val="en-US" w:eastAsia="zh-CN" w:bidi="ar-SA"/>
        </w:rPr>
      </w:pPr>
      <w:r>
        <w:rPr>
          <w:rFonts w:hint="default" w:ascii="Times New Roman" w:hAnsi="Times New Roman" w:eastAsia="仿宋_GB2312" w:cs="Times New Roman"/>
          <w:b w:val="0"/>
          <w:bCs w:val="0"/>
          <w:color w:val="auto"/>
          <w:kern w:val="2"/>
          <w:sz w:val="32"/>
          <w:szCs w:val="32"/>
          <w:lang w:val="en-US" w:eastAsia="zh-CN" w:bidi="ar-SA"/>
        </w:rPr>
        <w:t>2.《2026年度咸宁市中、初级职务任职资格申报人员花名册》由用人单位汇总后提供一份；</w:t>
      </w:r>
    </w:p>
    <w:p w14:paraId="77B9D982">
      <w:pPr>
        <w:pStyle w:val="5"/>
        <w:keepNext w:val="0"/>
        <w:keepLines w:val="0"/>
        <w:pageBreakBefore w:val="0"/>
        <w:widowControl/>
        <w:kinsoku/>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rPr>
          <w:rFonts w:hint="default" w:ascii="Times New Roman" w:hAnsi="Times New Roman" w:eastAsia="方正黑体_GBK" w:cs="Times New Roman"/>
          <w:b w:val="0"/>
          <w:bCs w:val="0"/>
          <w:color w:val="auto"/>
          <w:sz w:val="32"/>
          <w:szCs w:val="32"/>
        </w:rPr>
      </w:pPr>
      <w:r>
        <w:rPr>
          <w:rFonts w:hint="default" w:ascii="Times New Roman" w:hAnsi="Times New Roman" w:eastAsia="方正黑体_GBK" w:cs="Times New Roman"/>
          <w:b w:val="0"/>
          <w:bCs w:val="0"/>
          <w:color w:val="auto"/>
          <w:sz w:val="32"/>
          <w:szCs w:val="32"/>
        </w:rPr>
        <w:t>二、需要装订的材料</w:t>
      </w:r>
    </w:p>
    <w:p w14:paraId="195CD775">
      <w:pPr>
        <w:pStyle w:val="5"/>
        <w:keepNext w:val="0"/>
        <w:keepLines w:val="0"/>
        <w:pageBreakBefore w:val="0"/>
        <w:widowControl/>
        <w:kinsoku/>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rPr>
          <w:rFonts w:hint="default" w:ascii="Times New Roman" w:hAnsi="Times New Roman" w:eastAsia="仿宋_GB2312" w:cs="Times New Roman"/>
          <w:b w:val="0"/>
          <w:bCs w:val="0"/>
          <w:color w:val="auto"/>
          <w:kern w:val="2"/>
          <w:sz w:val="32"/>
          <w:szCs w:val="32"/>
          <w:lang w:val="en-US" w:eastAsia="zh-CN" w:bidi="ar-SA"/>
        </w:rPr>
      </w:pPr>
      <w:r>
        <w:rPr>
          <w:rFonts w:hint="default" w:ascii="Times New Roman" w:hAnsi="Times New Roman" w:eastAsia="仿宋_GB2312" w:cs="Times New Roman"/>
          <w:b w:val="0"/>
          <w:bCs w:val="0"/>
          <w:color w:val="auto"/>
          <w:kern w:val="2"/>
          <w:sz w:val="32"/>
          <w:szCs w:val="32"/>
          <w:lang w:val="en-US" w:eastAsia="zh-CN" w:bidi="ar-SA"/>
        </w:rPr>
        <w:t>1.封面。居中标明“职称申报材料”，必须包含以下信息：申报级别、申报专业、姓名、单位全称、联系电话;</w:t>
      </w:r>
    </w:p>
    <w:p w14:paraId="2DECD613">
      <w:pPr>
        <w:pStyle w:val="5"/>
        <w:keepNext w:val="0"/>
        <w:keepLines w:val="0"/>
        <w:pageBreakBefore w:val="0"/>
        <w:widowControl/>
        <w:kinsoku/>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rPr>
          <w:rFonts w:hint="default" w:ascii="Times New Roman" w:hAnsi="Times New Roman" w:eastAsia="仿宋_GB2312" w:cs="Times New Roman"/>
          <w:b w:val="0"/>
          <w:bCs w:val="0"/>
          <w:color w:val="auto"/>
          <w:kern w:val="2"/>
          <w:sz w:val="32"/>
          <w:szCs w:val="32"/>
          <w:lang w:val="en-US" w:eastAsia="zh-CN" w:bidi="ar-SA"/>
        </w:rPr>
      </w:pPr>
      <w:r>
        <w:rPr>
          <w:rFonts w:hint="default" w:ascii="Times New Roman" w:hAnsi="Times New Roman" w:eastAsia="仿宋_GB2312" w:cs="Times New Roman"/>
          <w:b w:val="0"/>
          <w:bCs w:val="0"/>
          <w:color w:val="auto"/>
          <w:kern w:val="2"/>
          <w:sz w:val="32"/>
          <w:szCs w:val="32"/>
          <w:lang w:val="en-US" w:eastAsia="zh-CN" w:bidi="ar-SA"/>
        </w:rPr>
        <w:t>2.目录。按申报材料顺序逐项编号，列明每项材料名称及对应页码，做到“有目可查”;</w:t>
      </w:r>
    </w:p>
    <w:p w14:paraId="44C0BE67">
      <w:pPr>
        <w:pStyle w:val="5"/>
        <w:keepNext w:val="0"/>
        <w:keepLines w:val="0"/>
        <w:pageBreakBefore w:val="0"/>
        <w:widowControl/>
        <w:kinsoku/>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rPr>
          <w:rFonts w:hint="default" w:ascii="Times New Roman" w:hAnsi="Times New Roman" w:eastAsia="仿宋_GB2312" w:cs="Times New Roman"/>
          <w:b w:val="0"/>
          <w:bCs w:val="0"/>
          <w:color w:val="auto"/>
          <w:kern w:val="2"/>
          <w:sz w:val="32"/>
          <w:szCs w:val="32"/>
          <w:lang w:val="en-US" w:eastAsia="zh-CN" w:bidi="ar-SA"/>
        </w:rPr>
      </w:pPr>
      <w:r>
        <w:rPr>
          <w:rFonts w:hint="default" w:ascii="Times New Roman" w:hAnsi="Times New Roman" w:eastAsia="仿宋_GB2312" w:cs="Times New Roman"/>
          <w:b w:val="0"/>
          <w:bCs w:val="0"/>
          <w:color w:val="auto"/>
          <w:kern w:val="2"/>
          <w:sz w:val="32"/>
          <w:szCs w:val="32"/>
          <w:lang w:val="en-US" w:eastAsia="zh-CN" w:bidi="ar-SA"/>
        </w:rPr>
        <w:t>3.身份证。将身份证正反面复印在同一张A4纸上，确保清晰、不模糊;</w:t>
      </w:r>
    </w:p>
    <w:p w14:paraId="785E0802">
      <w:pPr>
        <w:pStyle w:val="5"/>
        <w:keepNext w:val="0"/>
        <w:keepLines w:val="0"/>
        <w:pageBreakBefore w:val="0"/>
        <w:widowControl/>
        <w:kinsoku/>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rPr>
          <w:rFonts w:hint="default" w:ascii="Times New Roman" w:hAnsi="Times New Roman" w:eastAsia="仿宋_GB2312" w:cs="Times New Roman"/>
          <w:b w:val="0"/>
          <w:bCs w:val="0"/>
          <w:color w:val="auto"/>
          <w:kern w:val="2"/>
          <w:sz w:val="32"/>
          <w:szCs w:val="32"/>
          <w:lang w:val="en-US" w:eastAsia="zh-CN" w:bidi="ar-SA"/>
        </w:rPr>
      </w:pPr>
      <w:r>
        <w:rPr>
          <w:rFonts w:hint="default" w:ascii="Times New Roman" w:hAnsi="Times New Roman" w:eastAsia="仿宋_GB2312" w:cs="Times New Roman"/>
          <w:b w:val="0"/>
          <w:bCs w:val="0"/>
          <w:color w:val="auto"/>
          <w:kern w:val="2"/>
          <w:sz w:val="32"/>
          <w:szCs w:val="32"/>
          <w:lang w:val="en-US" w:eastAsia="zh-CN" w:bidi="ar-SA"/>
        </w:rPr>
        <w:t>4.《诚信承诺书》1份;</w:t>
      </w:r>
    </w:p>
    <w:p w14:paraId="68FFA809">
      <w:pPr>
        <w:pStyle w:val="5"/>
        <w:keepNext w:val="0"/>
        <w:keepLines w:val="0"/>
        <w:pageBreakBefore w:val="0"/>
        <w:widowControl/>
        <w:kinsoku/>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rPr>
          <w:rFonts w:hint="default" w:ascii="Times New Roman" w:hAnsi="Times New Roman" w:eastAsia="仿宋_GB2312" w:cs="Times New Roman"/>
          <w:b w:val="0"/>
          <w:bCs w:val="0"/>
          <w:color w:val="auto"/>
          <w:kern w:val="2"/>
          <w:sz w:val="32"/>
          <w:szCs w:val="32"/>
          <w:lang w:val="en-US" w:eastAsia="zh-CN" w:bidi="ar-SA"/>
        </w:rPr>
      </w:pPr>
      <w:r>
        <w:rPr>
          <w:rFonts w:hint="default" w:ascii="Times New Roman" w:hAnsi="Times New Roman" w:eastAsia="仿宋_GB2312" w:cs="Times New Roman"/>
          <w:b w:val="0"/>
          <w:bCs w:val="0"/>
          <w:color w:val="auto"/>
          <w:kern w:val="2"/>
          <w:sz w:val="32"/>
          <w:szCs w:val="32"/>
          <w:lang w:val="en-US" w:eastAsia="zh-CN" w:bidi="ar-SA"/>
        </w:rPr>
        <w:t>5.公示推荐证明；</w:t>
      </w:r>
    </w:p>
    <w:p w14:paraId="2F51B73A">
      <w:pPr>
        <w:pStyle w:val="5"/>
        <w:keepNext w:val="0"/>
        <w:keepLines w:val="0"/>
        <w:pageBreakBefore w:val="0"/>
        <w:widowControl/>
        <w:kinsoku/>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rPr>
          <w:rFonts w:hint="default" w:ascii="Times New Roman" w:hAnsi="Times New Roman" w:eastAsia="仿宋_GB2312" w:cs="Times New Roman"/>
          <w:b w:val="0"/>
          <w:bCs w:val="0"/>
          <w:color w:val="auto"/>
          <w:kern w:val="2"/>
          <w:sz w:val="32"/>
          <w:szCs w:val="32"/>
          <w:lang w:val="en-US" w:eastAsia="zh-CN" w:bidi="ar-SA"/>
        </w:rPr>
      </w:pPr>
      <w:r>
        <w:rPr>
          <w:rFonts w:hint="default" w:ascii="Times New Roman" w:hAnsi="Times New Roman" w:eastAsia="仿宋_GB2312" w:cs="Times New Roman"/>
          <w:b w:val="0"/>
          <w:bCs w:val="0"/>
          <w:color w:val="auto"/>
          <w:kern w:val="2"/>
          <w:sz w:val="32"/>
          <w:szCs w:val="32"/>
          <w:lang w:val="en-US" w:eastAsia="zh-CN" w:bidi="ar-SA"/>
        </w:rPr>
        <w:t>6.纳入岗位管理事业单位工作人员提供《2026年度咸宁市事业单位中级职称申报情况核定表》;</w:t>
      </w:r>
    </w:p>
    <w:p w14:paraId="3F549C95">
      <w:pPr>
        <w:pStyle w:val="5"/>
        <w:keepNext w:val="0"/>
        <w:keepLines w:val="0"/>
        <w:pageBreakBefore w:val="0"/>
        <w:widowControl/>
        <w:kinsoku/>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rPr>
          <w:rFonts w:hint="default" w:ascii="Times New Roman" w:hAnsi="Times New Roman" w:eastAsia="仿宋_GB2312" w:cs="Times New Roman"/>
          <w:b w:val="0"/>
          <w:bCs w:val="0"/>
          <w:color w:val="auto"/>
          <w:kern w:val="2"/>
          <w:sz w:val="32"/>
          <w:szCs w:val="32"/>
          <w:lang w:val="en-US" w:eastAsia="zh-CN" w:bidi="ar-SA"/>
        </w:rPr>
      </w:pPr>
      <w:r>
        <w:rPr>
          <w:rFonts w:hint="default" w:ascii="Times New Roman" w:hAnsi="Times New Roman" w:eastAsia="仿宋_GB2312" w:cs="Times New Roman"/>
          <w:b w:val="0"/>
          <w:bCs w:val="0"/>
          <w:color w:val="auto"/>
          <w:kern w:val="2"/>
          <w:sz w:val="32"/>
          <w:szCs w:val="32"/>
          <w:lang w:val="en-US" w:eastAsia="zh-CN" w:bidi="ar-SA"/>
        </w:rPr>
        <w:t>7.《</w:t>
      </w:r>
      <w:r>
        <w:rPr>
          <w:rFonts w:hint="default" w:ascii="Times New Roman" w:hAnsi="Times New Roman" w:eastAsia="仿宋_GB2312" w:cs="Times New Roman"/>
          <w:b w:val="0"/>
          <w:bCs w:val="0"/>
          <w:color w:val="auto"/>
          <w:kern w:val="2"/>
          <w:sz w:val="32"/>
          <w:szCs w:val="32"/>
          <w:lang w:val="en-US" w:eastAsia="zh-CN" w:bidi="ar-SA"/>
        </w:rPr>
        <w:fldChar w:fldCharType="begin"/>
      </w:r>
      <w:r>
        <w:rPr>
          <w:rFonts w:hint="default" w:ascii="Times New Roman" w:hAnsi="Times New Roman" w:eastAsia="仿宋_GB2312" w:cs="Times New Roman"/>
          <w:b w:val="0"/>
          <w:bCs w:val="0"/>
          <w:color w:val="auto"/>
          <w:kern w:val="2"/>
          <w:sz w:val="32"/>
          <w:szCs w:val="32"/>
          <w:lang w:val="en-US" w:eastAsia="zh-CN" w:bidi="ar-SA"/>
        </w:rPr>
        <w:instrText xml:space="preserve"> HYPERLINK "http://rst.hubei.gov.cn/html/bgxz/20181025/28071.html" \o "专业技术任职资格申报人员综合材料一览表" </w:instrText>
      </w:r>
      <w:r>
        <w:rPr>
          <w:rFonts w:hint="default" w:ascii="Times New Roman" w:hAnsi="Times New Roman" w:eastAsia="仿宋_GB2312" w:cs="Times New Roman"/>
          <w:b w:val="0"/>
          <w:bCs w:val="0"/>
          <w:color w:val="auto"/>
          <w:kern w:val="2"/>
          <w:sz w:val="32"/>
          <w:szCs w:val="32"/>
          <w:lang w:val="en-US" w:eastAsia="zh-CN" w:bidi="ar-SA"/>
        </w:rPr>
        <w:fldChar w:fldCharType="separate"/>
      </w:r>
      <w:r>
        <w:rPr>
          <w:rFonts w:hint="default" w:ascii="Times New Roman" w:hAnsi="Times New Roman" w:eastAsia="仿宋_GB2312" w:cs="Times New Roman"/>
          <w:b w:val="0"/>
          <w:bCs w:val="0"/>
          <w:color w:val="auto"/>
          <w:kern w:val="2"/>
          <w:sz w:val="32"/>
          <w:szCs w:val="32"/>
          <w:lang w:val="en-US" w:eastAsia="zh-CN" w:bidi="ar-SA"/>
        </w:rPr>
        <w:t>专业技术任职资格申报人员综合材料一览表</w:t>
      </w:r>
      <w:r>
        <w:rPr>
          <w:rFonts w:hint="default" w:ascii="Times New Roman" w:hAnsi="Times New Roman" w:eastAsia="仿宋_GB2312" w:cs="Times New Roman"/>
          <w:b w:val="0"/>
          <w:bCs w:val="0"/>
          <w:color w:val="auto"/>
          <w:kern w:val="2"/>
          <w:sz w:val="32"/>
          <w:szCs w:val="32"/>
          <w:lang w:val="en-US" w:eastAsia="zh-CN" w:bidi="ar-SA"/>
        </w:rPr>
        <w:fldChar w:fldCharType="end"/>
      </w:r>
      <w:r>
        <w:rPr>
          <w:rFonts w:hint="default" w:ascii="Times New Roman" w:hAnsi="Times New Roman" w:eastAsia="仿宋_GB2312" w:cs="Times New Roman"/>
          <w:b w:val="0"/>
          <w:bCs w:val="0"/>
          <w:color w:val="auto"/>
          <w:kern w:val="2"/>
          <w:sz w:val="32"/>
          <w:szCs w:val="32"/>
          <w:lang w:val="en-US" w:eastAsia="zh-CN" w:bidi="ar-SA"/>
        </w:rPr>
        <w:t>》须经单位审核盖章，A3纸打印，折叠后装订(一式3份，1份装订，2份装袋)；</w:t>
      </w:r>
    </w:p>
    <w:p w14:paraId="5958E787">
      <w:pPr>
        <w:pStyle w:val="5"/>
        <w:keepNext w:val="0"/>
        <w:keepLines w:val="0"/>
        <w:pageBreakBefore w:val="0"/>
        <w:widowControl/>
        <w:kinsoku/>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rPr>
          <w:rFonts w:hint="default" w:ascii="Times New Roman" w:hAnsi="Times New Roman" w:eastAsia="仿宋_GB2312" w:cs="Times New Roman"/>
          <w:b w:val="0"/>
          <w:bCs w:val="0"/>
          <w:color w:val="auto"/>
          <w:kern w:val="2"/>
          <w:sz w:val="32"/>
          <w:szCs w:val="32"/>
          <w:lang w:val="en-US" w:eastAsia="zh-CN" w:bidi="ar-SA"/>
        </w:rPr>
      </w:pPr>
      <w:r>
        <w:rPr>
          <w:rFonts w:hint="default" w:ascii="Times New Roman" w:hAnsi="Times New Roman" w:eastAsia="仿宋_GB2312" w:cs="Times New Roman"/>
          <w:b w:val="0"/>
          <w:bCs w:val="0"/>
          <w:color w:val="auto"/>
          <w:kern w:val="2"/>
          <w:sz w:val="32"/>
          <w:szCs w:val="32"/>
          <w:lang w:val="en-US" w:eastAsia="zh-CN" w:bidi="ar-SA"/>
        </w:rPr>
        <w:t>8.</w:t>
      </w:r>
      <w:r>
        <w:rPr>
          <w:rFonts w:hint="default" w:ascii="Times New Roman" w:hAnsi="Times New Roman" w:eastAsia="仿宋_GB2312" w:cs="Times New Roman"/>
          <w:b w:val="0"/>
          <w:bCs w:val="0"/>
          <w:color w:val="auto"/>
          <w:sz w:val="32"/>
          <w:szCs w:val="32"/>
        </w:rPr>
        <w:t>相关</w:t>
      </w:r>
      <w:r>
        <w:rPr>
          <w:rFonts w:hint="default" w:ascii="Times New Roman" w:hAnsi="Times New Roman" w:eastAsia="仿宋_GB2312" w:cs="Times New Roman"/>
          <w:b w:val="0"/>
          <w:bCs w:val="0"/>
          <w:color w:val="auto"/>
          <w:sz w:val="32"/>
          <w:szCs w:val="32"/>
          <w:lang w:eastAsia="zh-CN"/>
        </w:rPr>
        <w:t>资料（上一个等级职称证书，任职文件，社保缴费凭证，企业人员：提供近一年本人工资银行发放流水账单并由银行盖章，劳动合同或聘任合同，事业单位人员：提供最近工资审批表，学籍验证报告要求：在教育部学信网打印，其中二维码可查验）</w:t>
      </w:r>
      <w:r>
        <w:rPr>
          <w:rFonts w:hint="default" w:ascii="Times New Roman" w:hAnsi="Times New Roman" w:eastAsia="仿宋_GB2312" w:cs="Times New Roman"/>
          <w:b w:val="0"/>
          <w:bCs w:val="0"/>
          <w:color w:val="auto"/>
          <w:kern w:val="2"/>
          <w:sz w:val="32"/>
          <w:szCs w:val="32"/>
          <w:lang w:val="en-US" w:eastAsia="zh-CN" w:bidi="ar-SA"/>
        </w:rPr>
        <w:t>;</w:t>
      </w:r>
    </w:p>
    <w:p w14:paraId="5262BDFB">
      <w:pPr>
        <w:pStyle w:val="5"/>
        <w:keepNext w:val="0"/>
        <w:keepLines w:val="0"/>
        <w:pageBreakBefore w:val="0"/>
        <w:widowControl/>
        <w:kinsoku/>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rPr>
          <w:rFonts w:hint="default" w:ascii="Times New Roman" w:hAnsi="Times New Roman" w:eastAsia="仿宋_GB2312" w:cs="Times New Roman"/>
          <w:b w:val="0"/>
          <w:bCs w:val="0"/>
          <w:color w:val="auto"/>
          <w:kern w:val="2"/>
          <w:sz w:val="32"/>
          <w:szCs w:val="32"/>
          <w:lang w:val="en-US" w:eastAsia="zh-CN" w:bidi="ar-SA"/>
        </w:rPr>
      </w:pPr>
      <w:r>
        <w:rPr>
          <w:rFonts w:hint="default" w:ascii="Times New Roman" w:hAnsi="Times New Roman" w:eastAsia="仿宋_GB2312" w:cs="Times New Roman"/>
          <w:b w:val="0"/>
          <w:bCs w:val="0"/>
          <w:color w:val="auto"/>
          <w:kern w:val="2"/>
          <w:sz w:val="32"/>
          <w:szCs w:val="32"/>
          <w:lang w:val="en-US" w:eastAsia="zh-CN" w:bidi="ar-SA"/>
        </w:rPr>
        <w:t>9.免试、转评、破格审批表原件，请从市人社局网站“下载专区”下载对应表格，填写完整并附审批意见及公章;</w:t>
      </w:r>
    </w:p>
    <w:p w14:paraId="1D7AB2FD">
      <w:pPr>
        <w:pStyle w:val="5"/>
        <w:keepNext w:val="0"/>
        <w:keepLines w:val="0"/>
        <w:pageBreakBefore w:val="0"/>
        <w:widowControl/>
        <w:kinsoku/>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rPr>
          <w:rFonts w:hint="default" w:ascii="Times New Roman" w:hAnsi="Times New Roman" w:eastAsia="仿宋_GB2312" w:cs="Times New Roman"/>
          <w:b w:val="0"/>
          <w:bCs w:val="0"/>
          <w:color w:val="auto"/>
          <w:kern w:val="2"/>
          <w:sz w:val="32"/>
          <w:szCs w:val="32"/>
          <w:lang w:val="en-US" w:eastAsia="zh-CN" w:bidi="ar-SA"/>
        </w:rPr>
      </w:pPr>
      <w:r>
        <w:rPr>
          <w:rFonts w:hint="default" w:ascii="Times New Roman" w:hAnsi="Times New Roman" w:eastAsia="仿宋_GB2312" w:cs="Times New Roman"/>
          <w:b w:val="0"/>
          <w:bCs w:val="0"/>
          <w:color w:val="auto"/>
          <w:kern w:val="2"/>
          <w:sz w:val="32"/>
          <w:szCs w:val="32"/>
          <w:lang w:val="en-US" w:eastAsia="zh-CN" w:bidi="ar-SA"/>
        </w:rPr>
        <w:t>10.专业技术职务水平能力测试结果，提供市人社局官网成绩查询截图，标注出本人姓名;</w:t>
      </w:r>
    </w:p>
    <w:p w14:paraId="7D5E1040">
      <w:pPr>
        <w:pStyle w:val="5"/>
        <w:keepNext w:val="0"/>
        <w:keepLines w:val="0"/>
        <w:pageBreakBefore w:val="0"/>
        <w:widowControl/>
        <w:kinsoku/>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rPr>
          <w:rFonts w:hint="default" w:ascii="Times New Roman" w:hAnsi="Times New Roman" w:eastAsia="仿宋_GB2312" w:cs="Times New Roman"/>
          <w:b w:val="0"/>
          <w:bCs w:val="0"/>
          <w:color w:val="auto"/>
          <w:kern w:val="2"/>
          <w:sz w:val="32"/>
          <w:szCs w:val="32"/>
          <w:lang w:val="en-US" w:eastAsia="zh-CN" w:bidi="ar-SA"/>
        </w:rPr>
      </w:pPr>
      <w:r>
        <w:rPr>
          <w:rFonts w:hint="default" w:ascii="Times New Roman" w:hAnsi="Times New Roman" w:eastAsia="仿宋_GB2312" w:cs="Times New Roman"/>
          <w:b w:val="0"/>
          <w:bCs w:val="0"/>
          <w:color w:val="auto"/>
          <w:kern w:val="2"/>
          <w:sz w:val="32"/>
          <w:szCs w:val="32"/>
          <w:lang w:val="en-US" w:eastAsia="zh-CN" w:bidi="ar-SA"/>
        </w:rPr>
        <w:t>11.继续教育学时合格资料;</w:t>
      </w:r>
    </w:p>
    <w:p w14:paraId="355BBDC2">
      <w:pPr>
        <w:pStyle w:val="5"/>
        <w:keepNext w:val="0"/>
        <w:keepLines w:val="0"/>
        <w:pageBreakBefore w:val="0"/>
        <w:widowControl/>
        <w:kinsoku/>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rPr>
          <w:rFonts w:hint="default" w:ascii="Times New Roman" w:hAnsi="Times New Roman" w:eastAsia="仿宋_GB2312" w:cs="Times New Roman"/>
          <w:b w:val="0"/>
          <w:bCs w:val="0"/>
          <w:color w:val="auto"/>
          <w:kern w:val="2"/>
          <w:sz w:val="32"/>
          <w:szCs w:val="32"/>
          <w:lang w:val="en-US" w:eastAsia="zh-CN" w:bidi="ar-SA"/>
        </w:rPr>
      </w:pPr>
      <w:r>
        <w:rPr>
          <w:rFonts w:hint="default" w:ascii="Times New Roman" w:hAnsi="Times New Roman" w:eastAsia="仿宋_GB2312" w:cs="Times New Roman"/>
          <w:b w:val="0"/>
          <w:bCs w:val="0"/>
          <w:color w:val="auto"/>
          <w:kern w:val="2"/>
          <w:sz w:val="32"/>
          <w:szCs w:val="32"/>
          <w:lang w:val="en-US" w:eastAsia="zh-CN" w:bidi="ar-SA"/>
        </w:rPr>
        <w:t>12.援外、援藏、援疆等专业技术人员申报时提供组织人事部门出具的文件和相关联材料;</w:t>
      </w:r>
    </w:p>
    <w:p w14:paraId="09C5DBF9">
      <w:pPr>
        <w:pStyle w:val="5"/>
        <w:keepNext w:val="0"/>
        <w:keepLines w:val="0"/>
        <w:pageBreakBefore w:val="0"/>
        <w:widowControl/>
        <w:kinsoku/>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rPr>
          <w:rFonts w:hint="default" w:ascii="Times New Roman" w:hAnsi="Times New Roman" w:eastAsia="仿宋_GB2312" w:cs="Times New Roman"/>
          <w:b w:val="0"/>
          <w:bCs w:val="0"/>
          <w:color w:val="auto"/>
          <w:kern w:val="2"/>
          <w:sz w:val="32"/>
          <w:szCs w:val="32"/>
          <w:lang w:val="en-US" w:eastAsia="zh-CN" w:bidi="ar-SA"/>
        </w:rPr>
      </w:pPr>
      <w:r>
        <w:rPr>
          <w:rFonts w:hint="default" w:ascii="Times New Roman" w:hAnsi="Times New Roman" w:eastAsia="仿宋_GB2312" w:cs="Times New Roman"/>
          <w:b w:val="0"/>
          <w:bCs w:val="0"/>
          <w:color w:val="auto"/>
          <w:kern w:val="2"/>
          <w:sz w:val="32"/>
          <w:szCs w:val="32"/>
          <w:lang w:val="en-US" w:eastAsia="zh-CN" w:bidi="ar-SA"/>
        </w:rPr>
        <w:t>13.业绩成果证明材料复印件（按类排序）：任现职以来获奖荣誉、授权专利、研究课题（立项/结题）、参与项目、论文发表（网查检索页+封面+目录+正文）、专著、标准制定等，每项附相关证明文件;</w:t>
      </w:r>
    </w:p>
    <w:p w14:paraId="2F93D8E1">
      <w:pPr>
        <w:pStyle w:val="5"/>
        <w:keepNext w:val="0"/>
        <w:keepLines w:val="0"/>
        <w:pageBreakBefore w:val="0"/>
        <w:widowControl/>
        <w:kinsoku/>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rPr>
          <w:rFonts w:hint="default" w:ascii="Times New Roman" w:hAnsi="Times New Roman" w:eastAsia="仿宋_GB2312" w:cs="Times New Roman"/>
          <w:b w:val="0"/>
          <w:bCs w:val="0"/>
          <w:color w:val="auto"/>
          <w:kern w:val="2"/>
          <w:sz w:val="32"/>
          <w:szCs w:val="32"/>
          <w:lang w:val="en-US" w:eastAsia="zh-CN" w:bidi="ar-SA"/>
        </w:rPr>
      </w:pPr>
      <w:r>
        <w:rPr>
          <w:rFonts w:hint="default" w:ascii="Times New Roman" w:hAnsi="Times New Roman" w:eastAsia="仿宋_GB2312" w:cs="Times New Roman"/>
          <w:b w:val="0"/>
          <w:bCs w:val="0"/>
          <w:color w:val="auto"/>
          <w:kern w:val="2"/>
          <w:sz w:val="32"/>
          <w:szCs w:val="32"/>
          <w:lang w:val="en-US" w:eastAsia="zh-CN" w:bidi="ar-SA"/>
        </w:rPr>
        <w:t>14.近五年年度考核表（按年度顺序排列）；</w:t>
      </w:r>
    </w:p>
    <w:p w14:paraId="206B015E">
      <w:pPr>
        <w:keepNext w:val="0"/>
        <w:keepLines w:val="0"/>
        <w:pageBreakBefore w:val="0"/>
        <w:kinsoku/>
        <w:wordWrap w:val="0"/>
        <w:overflowPunct/>
        <w:topLinePunct w:val="0"/>
        <w:autoSpaceDE/>
        <w:autoSpaceDN/>
        <w:bidi w:val="0"/>
        <w:adjustRightInd/>
        <w:snapToGrid/>
        <w:spacing w:beforeAutospacing="0" w:afterAutospacing="0" w:line="560" w:lineRule="exact"/>
        <w:ind w:left="0" w:leftChars="0" w:right="0" w:rightChars="0" w:firstLine="640" w:firstLineChars="200"/>
        <w:textAlignment w:val="auto"/>
        <w:rPr>
          <w:rFonts w:hint="default" w:ascii="Times New Roman" w:hAnsi="Times New Roman" w:eastAsia="仿宋_GB2312" w:cs="Times New Roman"/>
          <w:b w:val="0"/>
          <w:bCs w:val="0"/>
          <w:color w:val="auto"/>
          <w:kern w:val="2"/>
          <w:sz w:val="32"/>
          <w:szCs w:val="32"/>
          <w:lang w:val="en-US" w:eastAsia="zh-CN" w:bidi="ar-SA"/>
        </w:rPr>
      </w:pPr>
      <w:r>
        <w:rPr>
          <w:rFonts w:hint="default" w:ascii="Times New Roman" w:hAnsi="Times New Roman" w:eastAsia="仿宋_GB2312" w:cs="Times New Roman"/>
          <w:b w:val="0"/>
          <w:bCs w:val="0"/>
          <w:color w:val="auto"/>
          <w:kern w:val="2"/>
          <w:sz w:val="32"/>
          <w:szCs w:val="32"/>
          <w:lang w:val="en-US" w:eastAsia="zh-CN" w:bidi="ar-SA"/>
        </w:rPr>
        <w:t>15.任现职以来个人工作总结。内容应重点反映本人在专业技术工作中的成功做法、经验体会和主要工作业绩。</w:t>
      </w:r>
    </w:p>
    <w:p w14:paraId="2F77843F">
      <w:pPr>
        <w:keepNext w:val="0"/>
        <w:keepLines w:val="0"/>
        <w:pageBreakBefore w:val="0"/>
        <w:kinsoku/>
        <w:wordWrap w:val="0"/>
        <w:overflowPunct/>
        <w:topLinePunct w:val="0"/>
        <w:autoSpaceDE/>
        <w:autoSpaceDN/>
        <w:bidi w:val="0"/>
        <w:adjustRightInd/>
        <w:snapToGrid/>
        <w:spacing w:beforeAutospacing="0" w:afterAutospacing="0" w:line="560" w:lineRule="exact"/>
        <w:ind w:left="0" w:leftChars="0" w:right="0" w:rightChars="0" w:firstLine="640" w:firstLineChars="200"/>
        <w:textAlignment w:val="auto"/>
        <w:rPr>
          <w:rFonts w:hint="default" w:ascii="Times New Roman" w:hAnsi="Times New Roman" w:eastAsia="仿宋_GB2312" w:cs="Times New Roman"/>
          <w:b w:val="0"/>
          <w:bCs w:val="0"/>
          <w:color w:val="auto"/>
          <w:kern w:val="2"/>
          <w:sz w:val="32"/>
          <w:szCs w:val="32"/>
          <w:lang w:val="en-US" w:eastAsia="zh-CN" w:bidi="ar-SA"/>
        </w:rPr>
      </w:pPr>
      <w:r>
        <w:rPr>
          <w:rFonts w:hint="default" w:ascii="Times New Roman" w:hAnsi="Times New Roman" w:eastAsia="仿宋_GB2312" w:cs="Times New Roman"/>
          <w:b w:val="0"/>
          <w:bCs w:val="0"/>
          <w:color w:val="auto"/>
          <w:kern w:val="2"/>
          <w:sz w:val="32"/>
          <w:szCs w:val="32"/>
          <w:lang w:val="en-US" w:eastAsia="zh-CN" w:bidi="ar-SA"/>
        </w:rPr>
        <w:t>16.装订及提交要求：统一使用A4纸，左侧胶装，加装硬质纸封面，按顺序编制页码，目录与实际页码严格对应，并注明“经审核与原件一致”，加盖单位公章。</w:t>
      </w:r>
    </w:p>
    <w:p w14:paraId="1E3CD730">
      <w:pPr>
        <w:keepNext w:val="0"/>
        <w:keepLines w:val="0"/>
        <w:pageBreakBefore w:val="0"/>
        <w:kinsoku/>
        <w:wordWrap w:val="0"/>
        <w:overflowPunct/>
        <w:topLinePunct w:val="0"/>
        <w:autoSpaceDE/>
        <w:autoSpaceDN/>
        <w:bidi w:val="0"/>
        <w:adjustRightInd/>
        <w:snapToGrid/>
        <w:spacing w:beforeAutospacing="0" w:afterAutospacing="0" w:line="560" w:lineRule="exact"/>
        <w:ind w:right="0" w:rightChars="0" w:firstLine="640" w:firstLineChars="200"/>
        <w:textAlignment w:val="auto"/>
        <w:rPr>
          <w:rFonts w:hint="default" w:ascii="Times New Roman" w:hAnsi="Times New Roman" w:eastAsia="仿宋_GB2312" w:cs="Times New Roman"/>
          <w:b w:val="0"/>
          <w:bCs w:val="0"/>
          <w:color w:val="auto"/>
          <w:kern w:val="2"/>
          <w:sz w:val="32"/>
          <w:szCs w:val="32"/>
          <w:lang w:val="en-US" w:eastAsia="zh-CN" w:bidi="ar-SA"/>
        </w:rPr>
      </w:pPr>
    </w:p>
    <w:p w14:paraId="74BF1D2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ESI黑体-GB2312">
    <w:altName w:val="黑体"/>
    <w:panose1 w:val="02000500000000000000"/>
    <w:charset w:val="86"/>
    <w:family w:val="auto"/>
    <w:pitch w:val="default"/>
    <w:sig w:usb0="00000000" w:usb1="00000000" w:usb2="00000012" w:usb3="00000000" w:csb0="0004000F" w:csb1="00000000"/>
  </w:font>
  <w:font w:name="方正小标宋_GBK">
    <w:altName w:val="微软雅黑"/>
    <w:panose1 w:val="02000000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方正黑体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2000000000000000000"/>
    <w:charset w:val="86"/>
    <w:family w:val="script"/>
    <w:pitch w:val="default"/>
    <w:sig w:usb0="00000000" w:usb1="00000000"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DFFFF80D"/>
    <w:rsid w:val="7CC77FD6"/>
    <w:rsid w:val="DFFFF8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customStyle="1" w:styleId="5">
    <w:name w:val="普通(网站)1"/>
    <w:basedOn w:val="1"/>
    <w:qFormat/>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1038</Words>
  <Characters>1089</Characters>
  <Lines>0</Lines>
  <Paragraphs>0</Paragraphs>
  <TotalTime>0</TotalTime>
  <ScaleCrop>false</ScaleCrop>
  <LinksUpToDate>false</LinksUpToDate>
  <CharactersWithSpaces>1089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2025-07-15T20:50:00Z</dcterms:created>
  <dc:creator>rensheju</dc:creator>
  <cp:lastModifiedBy>春和枝水寒</cp:lastModifiedBy>
  <dcterms:modified xsi:type="dcterms:W3CDTF">2026-07-09T01:20:15Z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F829A8230EFBC1AB914E7668F797F8E3</vt:lpwstr>
  </property>
  <property fmtid="{D5CDD505-2E9C-101B-9397-08002B2CF9AE}" pid="4" name="KSOTemplateDocerSaveRecord">
    <vt:lpwstr>eyJoZGlkIjoiNDI0ODdhZTE2NDBiYjQwZWQ3NmZhNzI3ZTVkNTVjYTIiLCJ1c2VySWQiOiI2MDMyMjkzMTcifQ==</vt:lpwstr>
  </property>
</Properties>
</file>